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DA82E3" w14:textId="77777777" w:rsidR="002450ED" w:rsidRPr="00AE5345" w:rsidRDefault="00EB5882" w:rsidP="002450ED">
      <w:pPr>
        <w:spacing w:after="0" w:line="360" w:lineRule="auto"/>
        <w:jc w:val="center"/>
        <w:rPr>
          <w:rFonts w:ascii="Arial" w:hAnsi="Arial" w:cs="Arial"/>
          <w:b/>
          <w:color w:val="0284BE"/>
          <w:sz w:val="28"/>
          <w:szCs w:val="24"/>
        </w:rPr>
      </w:pPr>
      <w:r w:rsidRPr="00AE5345">
        <w:rPr>
          <w:rFonts w:ascii="Arial" w:hAnsi="Arial" w:cs="Arial"/>
          <w:b/>
          <w:color w:val="0284BE"/>
          <w:sz w:val="28"/>
          <w:szCs w:val="24"/>
        </w:rPr>
        <w:t>Информационный центр по платежным инструментам</w:t>
      </w:r>
    </w:p>
    <w:p w14:paraId="17DC1622" w14:textId="77777777" w:rsidR="002450ED" w:rsidRPr="002450ED" w:rsidRDefault="002450ED" w:rsidP="002450ED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9"/>
        <w:gridCol w:w="4645"/>
      </w:tblGrid>
      <w:tr w:rsidR="00271551" w14:paraId="39CD394A" w14:textId="77777777" w:rsidTr="00DF4D67">
        <w:tc>
          <w:tcPr>
            <w:tcW w:w="9354" w:type="dxa"/>
            <w:gridSpan w:val="2"/>
          </w:tcPr>
          <w:p w14:paraId="7149DDC1" w14:textId="77777777" w:rsidR="00271551" w:rsidRPr="002450ED" w:rsidRDefault="00271551" w:rsidP="002450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08A806" wp14:editId="40AE057A">
                  <wp:extent cx="5724525" cy="1308688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Слайд1.JPG"/>
                          <pic:cNvPicPr/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770"/>
                          <a:stretch/>
                        </pic:blipFill>
                        <pic:spPr bwMode="auto">
                          <a:xfrm>
                            <a:off x="0" y="0"/>
                            <a:ext cx="5791175" cy="1323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551" w14:paraId="08DB7EF8" w14:textId="77777777" w:rsidTr="00DF4D67">
        <w:tc>
          <w:tcPr>
            <w:tcW w:w="9354" w:type="dxa"/>
            <w:gridSpan w:val="2"/>
          </w:tcPr>
          <w:p w14:paraId="0FF6C475" w14:textId="77777777" w:rsidR="00271551" w:rsidRDefault="00271551" w:rsidP="002450ED">
            <w:pPr>
              <w:jc w:val="center"/>
              <w:rPr>
                <w:rFonts w:ascii="Times New Roman" w:hAnsi="Times New Roman" w:cs="Times New Roman"/>
                <w:i/>
                <w:noProof/>
                <w:sz w:val="24"/>
                <w:szCs w:val="24"/>
                <w:lang w:eastAsia="ru-RU"/>
              </w:rPr>
            </w:pPr>
          </w:p>
        </w:tc>
      </w:tr>
      <w:tr w:rsidR="00271551" w14:paraId="695322AD" w14:textId="77777777" w:rsidTr="00DF4D67">
        <w:tc>
          <w:tcPr>
            <w:tcW w:w="9354" w:type="dxa"/>
            <w:gridSpan w:val="2"/>
          </w:tcPr>
          <w:p w14:paraId="111B8F3F" w14:textId="77777777" w:rsidR="00271551" w:rsidRPr="002450ED" w:rsidRDefault="00271551" w:rsidP="002450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FD78D3" wp14:editId="281A40D2">
                  <wp:extent cx="6076986" cy="254317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Слайд2.JPG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397" b="12201"/>
                          <a:stretch/>
                        </pic:blipFill>
                        <pic:spPr bwMode="auto">
                          <a:xfrm>
                            <a:off x="0" y="0"/>
                            <a:ext cx="6079532" cy="254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551" w14:paraId="2B3D0363" w14:textId="77777777" w:rsidTr="00DF4D67">
        <w:tc>
          <w:tcPr>
            <w:tcW w:w="9354" w:type="dxa"/>
            <w:gridSpan w:val="2"/>
          </w:tcPr>
          <w:p w14:paraId="356628EE" w14:textId="77777777" w:rsidR="00271551" w:rsidRDefault="00271551" w:rsidP="002450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71551" w14:paraId="468FD558" w14:textId="77777777" w:rsidTr="00DF4D67">
        <w:tc>
          <w:tcPr>
            <w:tcW w:w="9354" w:type="dxa"/>
            <w:gridSpan w:val="2"/>
          </w:tcPr>
          <w:p w14:paraId="17E02589" w14:textId="77777777" w:rsidR="00271551" w:rsidRDefault="00271551" w:rsidP="002450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3D1E5D31" w14:textId="77777777" w:rsidR="00271551" w:rsidRDefault="00271551" w:rsidP="002450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5070D2" wp14:editId="19E5F183">
                  <wp:extent cx="6081939" cy="244792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Слайд9.JPG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30" b="15214"/>
                          <a:stretch/>
                        </pic:blipFill>
                        <pic:spPr bwMode="auto">
                          <a:xfrm>
                            <a:off x="0" y="0"/>
                            <a:ext cx="6179879" cy="2487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EA0521" w14:textId="77777777" w:rsidR="00271551" w:rsidRPr="00EB5882" w:rsidRDefault="00271551" w:rsidP="00E93B68">
            <w:pPr>
              <w:pStyle w:val="a4"/>
              <w:spacing w:before="0" w:beforeAutospacing="0" w:after="0" w:afterAutospacing="0" w:line="300" w:lineRule="exact"/>
              <w:jc w:val="both"/>
              <w:rPr>
                <w:sz w:val="16"/>
                <w:szCs w:val="16"/>
              </w:rPr>
            </w:pPr>
            <w:r w:rsidRPr="00EB5882">
              <w:rPr>
                <w:rFonts w:ascii="Arial" w:eastAsia="Verdana" w:hAnsi="Arial" w:cs="Arial"/>
                <w:color w:val="0088BB"/>
                <w:kern w:val="24"/>
                <w:position w:val="7"/>
                <w:sz w:val="16"/>
                <w:szCs w:val="16"/>
                <w:vertAlign w:val="superscript"/>
              </w:rPr>
              <w:t>1</w:t>
            </w:r>
            <w:r w:rsidRPr="00EB5882">
              <w:rPr>
                <w:rFonts w:ascii="Arial" w:eastAsia="Verdana" w:hAnsi="Arial" w:cs="Arial"/>
                <w:color w:val="0088BB"/>
                <w:kern w:val="24"/>
                <w:sz w:val="16"/>
                <w:szCs w:val="16"/>
              </w:rPr>
              <w:t xml:space="preserve"> </w:t>
            </w:r>
            <w:r w:rsidRPr="00EB5882">
              <w:rPr>
                <w:rFonts w:ascii="Arial" w:eastAsia="Verdana" w:hAnsi="Arial" w:cs="Arial"/>
                <w:color w:val="888A8D"/>
                <w:kern w:val="24"/>
                <w:sz w:val="16"/>
                <w:szCs w:val="16"/>
              </w:rPr>
              <w:t>Банк – участник СБП, предоставляющий для торговых точек сервис оплаты через СБП.</w:t>
            </w:r>
            <w:r w:rsidRPr="00EB5882">
              <w:rPr>
                <w:sz w:val="16"/>
                <w:szCs w:val="16"/>
              </w:rPr>
              <w:t xml:space="preserve"> </w:t>
            </w:r>
            <w:r w:rsidRPr="00EB5882">
              <w:rPr>
                <w:rFonts w:ascii="Arial" w:eastAsia="Verdana" w:hAnsi="Arial" w:cs="Arial"/>
                <w:color w:val="888A8D"/>
                <w:kern w:val="24"/>
                <w:sz w:val="16"/>
                <w:szCs w:val="16"/>
              </w:rPr>
              <w:t>Торговая точка может самостоятельно обратиться в банк с вопросом реализации оплаты через СБП.</w:t>
            </w:r>
            <w:r w:rsidRPr="00EB5882">
              <w:rPr>
                <w:sz w:val="16"/>
                <w:szCs w:val="16"/>
              </w:rPr>
              <w:t xml:space="preserve"> </w:t>
            </w:r>
            <w:r w:rsidRPr="00EB5882">
              <w:rPr>
                <w:rFonts w:ascii="Arial" w:eastAsia="Verdana" w:hAnsi="Arial" w:cs="Arial"/>
                <w:color w:val="888A8D"/>
                <w:kern w:val="24"/>
                <w:sz w:val="16"/>
                <w:szCs w:val="16"/>
              </w:rPr>
              <w:t xml:space="preserve">Актуальный перечень банков – участников СБП размещен на сайте </w:t>
            </w:r>
            <w:hyperlink r:id="rId7" w:history="1"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  <w:lang w:val="en-US"/>
                </w:rPr>
                <w:t>https</w:t>
              </w:r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</w:rPr>
                <w:t>://</w:t>
              </w:r>
              <w:proofErr w:type="spellStart"/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  <w:lang w:val="en-US"/>
                </w:rPr>
                <w:t>sbp</w:t>
              </w:r>
              <w:proofErr w:type="spellEnd"/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</w:rPr>
                <w:t>.</w:t>
              </w:r>
              <w:proofErr w:type="spellStart"/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  <w:lang w:val="en-US"/>
                </w:rPr>
                <w:t>nspk</w:t>
              </w:r>
              <w:proofErr w:type="spellEnd"/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</w:rPr>
                <w:t>.</w:t>
              </w:r>
              <w:proofErr w:type="spellStart"/>
              <w:r w:rsidRPr="00EB5882">
                <w:rPr>
                  <w:rStyle w:val="a5"/>
                  <w:rFonts w:ascii="Arial" w:eastAsia="Verdana" w:hAnsi="Arial" w:cs="Arial"/>
                  <w:color w:val="0070C0"/>
                  <w:kern w:val="24"/>
                  <w:sz w:val="16"/>
                  <w:szCs w:val="16"/>
                  <w:lang w:val="en-US"/>
                </w:rPr>
                <w:t>ru</w:t>
              </w:r>
              <w:proofErr w:type="spellEnd"/>
            </w:hyperlink>
            <w:r w:rsidRPr="00EB5882">
              <w:rPr>
                <w:rFonts w:ascii="Arial" w:eastAsia="Verdana" w:hAnsi="Arial" w:cs="Arial"/>
                <w:color w:val="888A8D"/>
                <w:kern w:val="24"/>
                <w:sz w:val="16"/>
                <w:szCs w:val="16"/>
              </w:rPr>
              <w:t xml:space="preserve"> в разделе «Банки-участники».</w:t>
            </w:r>
          </w:p>
          <w:p w14:paraId="5EB7A708" w14:textId="0D0CBF95" w:rsidR="00271551" w:rsidRPr="002450ED" w:rsidRDefault="00271551" w:rsidP="00E93B6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  <w:tr w:rsidR="00271551" w14:paraId="52566F9B" w14:textId="77777777" w:rsidTr="00DF4D67">
        <w:tc>
          <w:tcPr>
            <w:tcW w:w="4678" w:type="dxa"/>
          </w:tcPr>
          <w:p w14:paraId="38B2F09B" w14:textId="77777777" w:rsidR="00271551" w:rsidRDefault="00271551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Скачать памятку </w:t>
            </w:r>
          </w:p>
          <w:p w14:paraId="2AA43E11" w14:textId="77777777" w:rsidR="00271551" w:rsidRDefault="00271551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543" w:dyaOrig="996" w14:anchorId="65131C8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8" o:title=""/>
                </v:shape>
                <o:OLEObject Type="Embed" ProgID="AcroExch.Document.11" ShapeID="_x0000_i1025" DrawAspect="Icon" ObjectID="_1725450841" r:id="rId9"/>
              </w:object>
            </w:r>
          </w:p>
          <w:p w14:paraId="43C53F5A" w14:textId="58720E87" w:rsidR="00AE5345" w:rsidRDefault="00AE5345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6" w:type="dxa"/>
          </w:tcPr>
          <w:p w14:paraId="1FFD4158" w14:textId="77777777" w:rsidR="00271551" w:rsidRDefault="00271551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Скачать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Лифлет</w:t>
            </w:r>
            <w:proofErr w:type="spellEnd"/>
          </w:p>
          <w:p w14:paraId="33C6A3B5" w14:textId="6C9B2A1B" w:rsidR="00271551" w:rsidRDefault="00271551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543" w:dyaOrig="996" w14:anchorId="17AB40E7">
                <v:shape id="_x0000_i1026" type="#_x0000_t75" style="width:77.25pt;height:49.5pt" o:ole="">
                  <v:imagedata r:id="rId10" o:title=""/>
                </v:shape>
                <o:OLEObject Type="Embed" ProgID="AcroExch.Document.11" ShapeID="_x0000_i1026" DrawAspect="Icon" ObjectID="_1725450842" r:id="rId11"/>
              </w:object>
            </w:r>
          </w:p>
        </w:tc>
      </w:tr>
      <w:tr w:rsidR="00271551" w14:paraId="6F508CAF" w14:textId="77777777" w:rsidTr="00DF4D67">
        <w:tc>
          <w:tcPr>
            <w:tcW w:w="9354" w:type="dxa"/>
            <w:gridSpan w:val="2"/>
            <w:shd w:val="clear" w:color="auto" w:fill="FBE4D5" w:themeFill="accent2" w:themeFillTint="33"/>
          </w:tcPr>
          <w:p w14:paraId="602790FD" w14:textId="77777777" w:rsidR="00F34D58" w:rsidRDefault="00271551" w:rsidP="00271551">
            <w:pPr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 xml:space="preserve">Перечень контактных лиц </w:t>
            </w:r>
            <w:r w:rsidR="00F34D58"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Отделения Саратов </w:t>
            </w:r>
          </w:p>
          <w:p w14:paraId="69481A0D" w14:textId="2F836E34" w:rsidR="00271551" w:rsidRPr="00F34D58" w:rsidRDefault="00271551" w:rsidP="00271551">
            <w:pPr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Волго-Вятского ГУ Банка России, </w:t>
            </w:r>
          </w:p>
          <w:p w14:paraId="4C2A3B7B" w14:textId="77777777" w:rsidR="00271551" w:rsidRPr="00F34D58" w:rsidRDefault="00271551" w:rsidP="00271551">
            <w:pPr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оказывающих консультационную поддержку:</w:t>
            </w:r>
          </w:p>
          <w:p w14:paraId="0E1C50B3" w14:textId="65215E44" w:rsidR="00271551" w:rsidRDefault="00271551" w:rsidP="002715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71551" w:rsidRPr="00F34D58" w14:paraId="3373B38E" w14:textId="77777777" w:rsidTr="00DF4D67">
        <w:tc>
          <w:tcPr>
            <w:tcW w:w="4678" w:type="dxa"/>
            <w:shd w:val="clear" w:color="auto" w:fill="83DDF9"/>
          </w:tcPr>
          <w:p w14:paraId="01FD2944" w14:textId="3BE9261E" w:rsidR="0030676D" w:rsidRPr="00F34D58" w:rsidRDefault="00F34D58" w:rsidP="0030676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Гожанский</w:t>
            </w:r>
            <w:proofErr w:type="spellEnd"/>
            <w:r w:rsidR="0030676D"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6824C44E" w14:textId="1D32D635" w:rsidR="0030676D" w:rsidRPr="00F34D58" w:rsidRDefault="00F34D58" w:rsidP="0030676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Владимир Викторович</w:t>
            </w:r>
          </w:p>
          <w:p w14:paraId="658BE3CA" w14:textId="77777777" w:rsidR="0030676D" w:rsidRPr="000A25FA" w:rsidRDefault="0030676D" w:rsidP="0030676D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</w:p>
          <w:p w14:paraId="662D6E2E" w14:textId="77777777" w:rsidR="00F34D58" w:rsidRDefault="0030676D" w:rsidP="0030676D">
            <w:pPr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>Начальн</w:t>
            </w:r>
            <w:bookmarkStart w:id="0" w:name="_GoBack"/>
            <w:bookmarkEnd w:id="0"/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ик отдела </w:t>
            </w:r>
          </w:p>
          <w:p w14:paraId="4C371D85" w14:textId="77777777" w:rsidR="00F34D58" w:rsidRDefault="0030676D" w:rsidP="0030676D">
            <w:pPr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>платежн</w:t>
            </w:r>
            <w:r w:rsidR="00F34D58">
              <w:rPr>
                <w:rFonts w:ascii="Times New Roman" w:hAnsi="Times New Roman" w:cs="Times New Roman"/>
                <w:bCs/>
                <w:sz w:val="24"/>
                <w:szCs w:val="28"/>
              </w:rPr>
              <w:t>ых</w:t>
            </w: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систем</w:t>
            </w:r>
            <w:r w:rsidR="00F34D5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расчетов</w:t>
            </w: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</w:p>
          <w:p w14:paraId="42AEAC1A" w14:textId="0EFE48AF" w:rsidR="0030676D" w:rsidRPr="000A25FA" w:rsidRDefault="00F34D58" w:rsidP="0030676D">
            <w:pPr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Отделения Саратов</w:t>
            </w:r>
            <w:r w:rsidR="0030676D"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</w:p>
          <w:p w14:paraId="420D349E" w14:textId="77777777" w:rsidR="0030676D" w:rsidRDefault="0030676D" w:rsidP="0030676D">
            <w:pPr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Волго-Вятского ГУ Банка России </w:t>
            </w:r>
          </w:p>
          <w:p w14:paraId="0FA85CB4" w14:textId="77777777" w:rsidR="0030676D" w:rsidRPr="000A25FA" w:rsidRDefault="0030676D" w:rsidP="0030676D">
            <w:pPr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  <w:p w14:paraId="48F92DEC" w14:textId="3BF1590D" w:rsidR="0030676D" w:rsidRPr="00F34D58" w:rsidRDefault="0030676D" w:rsidP="0030676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Тел</w:t>
            </w: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.: 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(8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45-2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 xml:space="preserve">) 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74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-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21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-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55</w:t>
            </w: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D23824" w14:textId="3543A52C" w:rsidR="00271551" w:rsidRPr="00375B36" w:rsidRDefault="0030676D" w:rsidP="00F34D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E-mail: 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GozhanskiyVV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@cbr.ru</w:t>
            </w:r>
          </w:p>
        </w:tc>
        <w:tc>
          <w:tcPr>
            <w:tcW w:w="4676" w:type="dxa"/>
            <w:shd w:val="clear" w:color="auto" w:fill="E2EFD9" w:themeFill="accent6" w:themeFillTint="33"/>
          </w:tcPr>
          <w:p w14:paraId="74FBCB87" w14:textId="77777777" w:rsidR="00F34D58" w:rsidRPr="00F34D58" w:rsidRDefault="00F34D58" w:rsidP="0030676D">
            <w:pPr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Макеев</w:t>
            </w:r>
            <w:r w:rsidR="0030676D"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5AE30846" w14:textId="15FC213B" w:rsidR="0030676D" w:rsidRPr="00F34D58" w:rsidRDefault="00F34D58" w:rsidP="0030676D">
            <w:pPr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Антон Анатольевич</w:t>
            </w:r>
            <w:r w:rsidR="0030676D"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</w:t>
            </w:r>
          </w:p>
          <w:p w14:paraId="52C142B7" w14:textId="77777777" w:rsidR="0030676D" w:rsidRDefault="0030676D" w:rsidP="0030676D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</w:p>
          <w:p w14:paraId="3C3A0431" w14:textId="7AB29177" w:rsidR="00F34D58" w:rsidRPr="00F34D58" w:rsidRDefault="0030676D" w:rsidP="00F34D58">
            <w:pPr>
              <w:jc w:val="right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>Главный экономист</w:t>
            </w:r>
            <w:r w:rsidR="00F34D58" w:rsidRPr="00F34D5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F34D58">
              <w:rPr>
                <w:rFonts w:ascii="Times New Roman" w:hAnsi="Times New Roman" w:cs="Times New Roman"/>
                <w:bCs/>
                <w:sz w:val="24"/>
                <w:szCs w:val="28"/>
              </w:rPr>
              <w:t>отдела</w:t>
            </w:r>
          </w:p>
          <w:p w14:paraId="5C499C1C" w14:textId="18BFAF75" w:rsidR="00F34D58" w:rsidRDefault="00F34D58" w:rsidP="00F34D58">
            <w:pPr>
              <w:jc w:val="right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>платежн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ых</w:t>
            </w: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систем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расчетов</w:t>
            </w: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</w:p>
          <w:p w14:paraId="0EF6B9F6" w14:textId="77777777" w:rsidR="00F34D58" w:rsidRPr="000A25FA" w:rsidRDefault="00F34D58" w:rsidP="00F34D58">
            <w:pPr>
              <w:jc w:val="right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Отделения Саратов</w:t>
            </w: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</w:p>
          <w:p w14:paraId="2A48D967" w14:textId="77777777" w:rsidR="00F34D58" w:rsidRDefault="00F34D58" w:rsidP="00F34D58">
            <w:pPr>
              <w:jc w:val="right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A25FA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Волго-Вятского ГУ Банка России </w:t>
            </w:r>
          </w:p>
          <w:p w14:paraId="66F6C946" w14:textId="0B9E8B10" w:rsidR="0030676D" w:rsidRDefault="0030676D" w:rsidP="00F34D58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</w:p>
          <w:p w14:paraId="24946C01" w14:textId="17778BEF" w:rsidR="0030676D" w:rsidRPr="00F34D58" w:rsidRDefault="0030676D" w:rsidP="00F34D58">
            <w:pPr>
              <w:ind w:firstLine="1279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Тел</w:t>
            </w: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.: 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(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845-2) 74-21-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72</w:t>
            </w: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5C8157E6" w14:textId="011DFDD3" w:rsidR="00DF4D67" w:rsidRPr="00F34D58" w:rsidRDefault="0030676D" w:rsidP="0030676D">
            <w:pPr>
              <w:jc w:val="right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34D58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E-mail: </w:t>
            </w:r>
            <w:r w:rsidR="00F34D58"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MakeevAA</w:t>
            </w:r>
            <w:r w:rsidRPr="00F34D58">
              <w:rPr>
                <w:rFonts w:ascii="Times New Roman" w:hAnsi="Times New Roman" w:cs="Times New Roman"/>
                <w:bCs/>
                <w:sz w:val="26"/>
                <w:szCs w:val="26"/>
                <w:lang w:val="en-US"/>
              </w:rPr>
              <w:t>@cbr.ru</w:t>
            </w:r>
          </w:p>
          <w:p w14:paraId="51F4B294" w14:textId="77777777" w:rsidR="00271551" w:rsidRPr="002450ED" w:rsidRDefault="00271551" w:rsidP="00DF4D67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78BC2C9E" w14:textId="77777777" w:rsidR="002450ED" w:rsidRPr="002450ED" w:rsidRDefault="002450ED" w:rsidP="002450E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sectPr w:rsidR="002450ED" w:rsidRPr="002450ED" w:rsidSect="00036EE7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0ED"/>
    <w:rsid w:val="00023E39"/>
    <w:rsid w:val="00036EE7"/>
    <w:rsid w:val="000634B2"/>
    <w:rsid w:val="000C3019"/>
    <w:rsid w:val="002450ED"/>
    <w:rsid w:val="00271551"/>
    <w:rsid w:val="0030676D"/>
    <w:rsid w:val="00375B36"/>
    <w:rsid w:val="004A4FE6"/>
    <w:rsid w:val="008D4090"/>
    <w:rsid w:val="00920B9D"/>
    <w:rsid w:val="00AE5345"/>
    <w:rsid w:val="00CE2D84"/>
    <w:rsid w:val="00DF4D67"/>
    <w:rsid w:val="00E93B68"/>
    <w:rsid w:val="00EB5882"/>
    <w:rsid w:val="00F34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4139B49"/>
  <w15:chartTrackingRefBased/>
  <w15:docId w15:val="{3DD311EB-5AC5-4AEC-B839-DA493F998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50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023E3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023E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sbp.nspk.ru/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oleObject" Target="embeddings/oleObject2.bin"/><Relationship Id="rId5" Type="http://schemas.openxmlformats.org/officeDocument/2006/relationships/image" Target="media/image2.JPG"/><Relationship Id="rId10" Type="http://schemas.openxmlformats.org/officeDocument/2006/relationships/image" Target="media/image5.emf"/><Relationship Id="rId4" Type="http://schemas.openxmlformats.org/officeDocument/2006/relationships/image" Target="media/image1.JP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Ильюшенков Евгений Денисович</dc:creator>
  <cp:keywords/>
  <dc:description/>
  <cp:lastModifiedBy>Бердников Илья Владимирович</cp:lastModifiedBy>
  <cp:revision>2</cp:revision>
  <dcterms:created xsi:type="dcterms:W3CDTF">2022-09-23T11:07:00Z</dcterms:created>
  <dcterms:modified xsi:type="dcterms:W3CDTF">2022-09-23T11:07:00Z</dcterms:modified>
</cp:coreProperties>
</file>